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403A" w14:textId="51005D08" w:rsidR="0091769C" w:rsidRPr="00F60801" w:rsidRDefault="00AE6CA4" w:rsidP="009E3FEA">
      <w:pPr>
        <w:pStyle w:val="Heading1"/>
        <w:rPr>
          <w:rFonts w:ascii="Charter Roman" w:hAnsi="Charter Roman"/>
          <w:b/>
          <w:bCs/>
          <w:sz w:val="24"/>
          <w:szCs w:val="24"/>
          <w:lang w:val="en-US"/>
        </w:rPr>
      </w:pPr>
      <w:r w:rsidRPr="00F60801">
        <w:rPr>
          <w:rFonts w:ascii="Charter Roman" w:hAnsi="Charter Roman"/>
          <w:b/>
          <w:bCs/>
          <w:color w:val="000000" w:themeColor="text1"/>
          <w:sz w:val="24"/>
          <w:szCs w:val="24"/>
          <w:lang w:val="en-US"/>
        </w:rPr>
        <w:t>Transcript: Confidence Intervals</w:t>
      </w:r>
      <w:r w:rsidR="0067611D" w:rsidRPr="00F60801">
        <w:rPr>
          <w:rFonts w:ascii="Charter Roman" w:hAnsi="Charter Roman"/>
          <w:b/>
          <w:bCs/>
          <w:color w:val="000000" w:themeColor="text1"/>
          <w:sz w:val="24"/>
          <w:szCs w:val="24"/>
          <w:lang w:val="en-US"/>
        </w:rPr>
        <w:t xml:space="preserve"> for </w:t>
      </w:r>
      <w:r w:rsidR="00C04DEE" w:rsidRPr="00F60801">
        <w:rPr>
          <w:rFonts w:ascii="Charter Roman" w:hAnsi="Charter Roman"/>
          <w:b/>
          <w:bCs/>
          <w:color w:val="000000" w:themeColor="text1"/>
          <w:sz w:val="24"/>
          <w:szCs w:val="24"/>
          <w:lang w:val="en-US"/>
        </w:rPr>
        <w:t>One-</w:t>
      </w:r>
      <w:r w:rsidR="0067611D" w:rsidRPr="00F60801">
        <w:rPr>
          <w:rFonts w:ascii="Charter Roman" w:hAnsi="Charter Roman"/>
          <w:b/>
          <w:bCs/>
          <w:color w:val="000000" w:themeColor="text1"/>
          <w:sz w:val="24"/>
          <w:szCs w:val="24"/>
          <w:lang w:val="en-US"/>
        </w:rPr>
        <w:t xml:space="preserve">Sample </w:t>
      </w:r>
      <w:r w:rsidR="0067611D" w:rsidRPr="00F60801">
        <w:rPr>
          <w:rFonts w:ascii="Charter Roman" w:hAnsi="Charter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t </w:t>
      </w:r>
      <w:r w:rsidR="0067611D" w:rsidRPr="00F60801">
        <w:rPr>
          <w:rFonts w:ascii="Charter Roman" w:hAnsi="Charter Roman"/>
          <w:b/>
          <w:bCs/>
          <w:color w:val="000000" w:themeColor="text1"/>
          <w:sz w:val="24"/>
          <w:szCs w:val="24"/>
          <w:lang w:val="en-US"/>
        </w:rPr>
        <w:t>Tests</w:t>
      </w:r>
    </w:p>
    <w:p w14:paraId="1FF9F1DA" w14:textId="52BFF4BD" w:rsidR="00AE6CA4" w:rsidRPr="00AE6CA4" w:rsidRDefault="00AE6CA4">
      <w:pPr>
        <w:rPr>
          <w:rFonts w:ascii="Charter Roman" w:hAnsi="Charter Roman"/>
          <w:b/>
          <w:bCs/>
          <w:lang w:val="en-US"/>
        </w:rPr>
      </w:pPr>
    </w:p>
    <w:p w14:paraId="59AB3366" w14:textId="6DCDA8DB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this video</w:t>
      </w:r>
      <w:r w:rsidR="0078364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will go over how to interpret 95% confidence intervals produced for </w:t>
      </w:r>
      <w:r w:rsidR="00C04DEE"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one</w:t>
      </w:r>
      <w:r w:rsidR="00C04DEE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-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sample </w:t>
      </w:r>
      <w:r>
        <w:rPr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t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tests in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ommander. This is the same analysis that we conducted in the lab on </w:t>
      </w:r>
      <w:r w:rsidR="00C04DEE"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one</w:t>
      </w:r>
      <w:r w:rsidR="00C04DEE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-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sample </w:t>
      </w:r>
      <w:r>
        <w:rPr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t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tests, so I won't go over the variables or hypotheses in detail. But just to refresh your memory, we are testing whether performance IQ scores from a sample of patients who have recovered from a coma are significantly less than the population mean of 100. </w:t>
      </w:r>
    </w:p>
    <w:p w14:paraId="79E1AF3B" w14:textId="77777777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4AA52299" w14:textId="66153AC1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can find our 95% confidence interval here,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ap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proximately in the middle of the output produced by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ommander. The lower bound is </w:t>
      </w:r>
      <w:r w:rsidR="00783649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minus [</w:t>
      </w:r>
      <w:proofErr w:type="gramStart"/>
      <w:r w:rsidR="00783649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−]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infinity</w:t>
      </w:r>
      <w:proofErr w:type="gramEnd"/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and the upper bound is 88.9. The reason we have a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−infinity 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for the lower bound is because we used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 one-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sided hypothesis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that the true mean is less than 100. If we had used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 </w:t>
      </w:r>
      <w:r w:rsidR="00C04DEE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two-</w:t>
      </w:r>
      <w:r w:rsidR="00C04DEE"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sided 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hypothesis, we would have gotten real numbers for both bounds of our confidence interval. Our upper bound is 88.9, which is substantially less than the population mean of 100. </w:t>
      </w:r>
    </w:p>
    <w:p w14:paraId="2BFD4BAC" w14:textId="77777777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850A9AE" w14:textId="77777777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As you may recall from the lecture, the interpretation of a 95% confidence interval is somewhat counterintuitive. Some people want to interpret this as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we can be 95% sure that the true mean lies within this range of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−infinity 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to 88.9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but that is </w:t>
      </w:r>
      <w:r w:rsidRPr="00F60801">
        <w:rPr>
          <w:rFonts w:ascii="Charter Roman" w:hAnsi="Charter Roman" w:cs="Calibri"/>
          <w:b/>
          <w:color w:val="000000"/>
          <w:sz w:val="22"/>
          <w:szCs w:val="22"/>
          <w:u w:val="single"/>
          <w:shd w:val="clear" w:color="auto" w:fill="FFFFFF"/>
          <w:lang w:val="en-GB"/>
        </w:rPr>
        <w:t>not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correct. Instead, what we would say is that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 we took a whole bunch of samples from this population of coma patients and measured their performance IQ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then we calculated 95% confidence intervals for each sample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t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true mean would lie within 95% of those 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confidence intervals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14:paraId="4D7A22DE" w14:textId="77777777" w:rsidR="0067611D" w:rsidRDefault="0067611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5598E100" w14:textId="5613DD7A" w:rsidR="00956DDE" w:rsidRDefault="0067611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One other thing I want to point out is that our confidence interval does not overlap with the population mean of 100. This lines up with our significant </w:t>
      </w:r>
      <w:r>
        <w:rPr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p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value, which indicates that there's a significant difference between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erformance IQ scores in this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opulation of coma survivors and the population mean about 100. So</w:t>
      </w:r>
      <w: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we're seeing the same conclusions come out of both our significance test and our confidence interval.</w:t>
      </w:r>
      <w:r w:rsidRPr="0067611D">
        <w:rPr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p w14:paraId="486770F6" w14:textId="77777777" w:rsidR="00956DDE" w:rsidRDefault="00956DDE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91CC782" w14:textId="5B3DB512" w:rsidR="00AE6CA4" w:rsidRPr="00AE6CA4" w:rsidRDefault="00AE6CA4">
      <w:pPr>
        <w:rPr>
          <w:rFonts w:ascii="Charter Roman" w:hAnsi="Charter Roman"/>
          <w:lang w:val="en-US"/>
        </w:rPr>
      </w:pPr>
    </w:p>
    <w:sectPr w:rsidR="00AE6CA4" w:rsidRPr="00AE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4"/>
    <w:rsid w:val="000C53C1"/>
    <w:rsid w:val="00220917"/>
    <w:rsid w:val="002F5968"/>
    <w:rsid w:val="005671DA"/>
    <w:rsid w:val="0067611D"/>
    <w:rsid w:val="00783649"/>
    <w:rsid w:val="0091769C"/>
    <w:rsid w:val="00955222"/>
    <w:rsid w:val="00956DDE"/>
    <w:rsid w:val="009E3FEA"/>
    <w:rsid w:val="00AE6CA4"/>
    <w:rsid w:val="00C04DEE"/>
    <w:rsid w:val="00C90A3E"/>
    <w:rsid w:val="00F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514"/>
  <w15:chartTrackingRefBased/>
  <w15:docId w15:val="{34ECBF0E-FF06-8A4A-8638-A5BD77BE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E6CA4"/>
  </w:style>
  <w:style w:type="character" w:customStyle="1" w:styleId="eop">
    <w:name w:val="eop"/>
    <w:basedOn w:val="DefaultParagraphFont"/>
    <w:rsid w:val="00AE6CA4"/>
  </w:style>
  <w:style w:type="character" w:customStyle="1" w:styleId="Heading1Char">
    <w:name w:val="Heading 1 Char"/>
    <w:basedOn w:val="DefaultParagraphFont"/>
    <w:link w:val="Heading1"/>
    <w:uiPriority w:val="9"/>
    <w:rsid w:val="009E3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6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2023-03-29T23:31:00Z</dcterms:created>
  <dcterms:modified xsi:type="dcterms:W3CDTF">2023-03-29T23:31:00Z</dcterms:modified>
</cp:coreProperties>
</file>